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УЧАСТИЕ В СЕМИНАРЕ</w:t>
      </w:r>
    </w:p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35EA" w:rsidRPr="003035EA" w:rsidTr="0059029F">
        <w:tc>
          <w:tcPr>
            <w:tcW w:w="10456" w:type="dxa"/>
            <w:tcBorders>
              <w:bottom w:val="single" w:sz="4" w:space="0" w:color="auto"/>
            </w:tcBorders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01-02</w:t>
            </w:r>
            <w:r w:rsidRPr="003035EA">
              <w:rPr>
                <w:b/>
                <w:bCs/>
                <w:sz w:val="24"/>
                <w:szCs w:val="24"/>
                <w:lang w:eastAsia="ar-SA"/>
              </w:rPr>
              <w:t xml:space="preserve"> апреля 2025 г.</w:t>
            </w:r>
          </w:p>
          <w:p w:rsidR="003035EA" w:rsidRPr="003035EA" w:rsidRDefault="003035EA" w:rsidP="003035EA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035EA">
              <w:rPr>
                <w:b/>
                <w:bCs/>
                <w:sz w:val="24"/>
                <w:szCs w:val="24"/>
                <w:lang w:eastAsia="ar-SA"/>
              </w:rPr>
              <w:t>АНО ДО «Краевая спортивная школа по художественной и эстетической гимнастике»,</w:t>
            </w:r>
          </w:p>
          <w:p w:rsidR="003035EA" w:rsidRPr="003035EA" w:rsidRDefault="003035EA" w:rsidP="003035E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3035EA">
              <w:rPr>
                <w:b/>
                <w:bCs/>
                <w:sz w:val="24"/>
                <w:szCs w:val="24"/>
                <w:lang w:eastAsia="ar-SA"/>
              </w:rPr>
              <w:t>адрес: г. Красноярск, ул. Дм</w:t>
            </w:r>
            <w:bookmarkStart w:id="0" w:name="_GoBack"/>
            <w:bookmarkEnd w:id="0"/>
            <w:r w:rsidRPr="003035EA">
              <w:rPr>
                <w:b/>
                <w:bCs/>
                <w:sz w:val="24"/>
                <w:szCs w:val="24"/>
                <w:lang w:eastAsia="ar-SA"/>
              </w:rPr>
              <w:t>итрия Мартынова, 12</w:t>
            </w:r>
          </w:p>
        </w:tc>
      </w:tr>
      <w:tr w:rsidR="003035EA" w:rsidRPr="003035EA" w:rsidTr="0059029F">
        <w:tc>
          <w:tcPr>
            <w:tcW w:w="10456" w:type="dxa"/>
            <w:tcBorders>
              <w:top w:val="single" w:sz="4" w:space="0" w:color="auto"/>
            </w:tcBorders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035EA">
              <w:rPr>
                <w:color w:val="8080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</w:tc>
      </w:tr>
    </w:tbl>
    <w:p w:rsidR="003035EA" w:rsidRPr="003035EA" w:rsidRDefault="003035EA" w:rsidP="00303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2114"/>
      </w:tblGrid>
      <w:tr w:rsidR="003035EA" w:rsidRPr="003035EA" w:rsidTr="003035EA">
        <w:trPr>
          <w:cantSplit/>
          <w:trHeight w:val="1170"/>
          <w:jc w:val="center"/>
        </w:trPr>
        <w:tc>
          <w:tcPr>
            <w:tcW w:w="568" w:type="dxa"/>
            <w:vAlign w:val="center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  <w:r w:rsidRPr="003035EA">
              <w:rPr>
                <w:b/>
                <w:lang w:eastAsia="ar-SA"/>
              </w:rPr>
              <w:t>№</w:t>
            </w:r>
          </w:p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  <w:r w:rsidRPr="003035EA">
              <w:rPr>
                <w:b/>
                <w:lang w:eastAsia="ar-SA"/>
              </w:rPr>
              <w:t>п/п</w:t>
            </w:r>
          </w:p>
        </w:tc>
        <w:tc>
          <w:tcPr>
            <w:tcW w:w="2829" w:type="dxa"/>
            <w:vAlign w:val="center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  <w:r w:rsidRPr="003035EA">
              <w:rPr>
                <w:b/>
                <w:lang w:eastAsia="ar-SA"/>
              </w:rPr>
              <w:t>ФИО</w:t>
            </w:r>
            <w:r w:rsidRPr="003035EA">
              <w:rPr>
                <w:b/>
                <w:lang w:eastAsia="ar-SA"/>
              </w:rPr>
              <w:br/>
            </w:r>
            <w:r w:rsidRPr="003035EA">
              <w:rPr>
                <w:lang w:eastAsia="ar-SA"/>
              </w:rPr>
              <w:t>(полностью)</w:t>
            </w:r>
          </w:p>
        </w:tc>
        <w:tc>
          <w:tcPr>
            <w:tcW w:w="1560" w:type="dxa"/>
            <w:vAlign w:val="center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  <w:r w:rsidRPr="003035EA">
              <w:rPr>
                <w:b/>
                <w:lang w:eastAsia="ar-SA"/>
              </w:rPr>
              <w:t>Судейская категория</w:t>
            </w: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СДАЧА ЭКЗАМЕНА</w:t>
            </w:r>
          </w:p>
        </w:tc>
      </w:tr>
      <w:tr w:rsidR="003035EA" w:rsidRPr="003035EA" w:rsidTr="003035EA">
        <w:trPr>
          <w:trHeight w:val="567"/>
          <w:jc w:val="center"/>
        </w:trPr>
        <w:tc>
          <w:tcPr>
            <w:tcW w:w="568" w:type="dxa"/>
          </w:tcPr>
          <w:p w:rsidR="003035EA" w:rsidRPr="003035EA" w:rsidRDefault="003035EA" w:rsidP="003035EA">
            <w:pPr>
              <w:suppressAutoHyphens/>
              <w:jc w:val="center"/>
              <w:rPr>
                <w:lang w:eastAsia="ar-SA"/>
              </w:rPr>
            </w:pPr>
            <w:r w:rsidRPr="003035EA">
              <w:rPr>
                <w:lang w:eastAsia="ar-SA"/>
              </w:rPr>
              <w:t>1</w:t>
            </w:r>
          </w:p>
        </w:tc>
        <w:tc>
          <w:tcPr>
            <w:tcW w:w="2829" w:type="dxa"/>
          </w:tcPr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60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3035EA" w:rsidRPr="003035EA" w:rsidTr="003035EA">
        <w:trPr>
          <w:trHeight w:val="567"/>
          <w:jc w:val="center"/>
        </w:trPr>
        <w:tc>
          <w:tcPr>
            <w:tcW w:w="568" w:type="dxa"/>
          </w:tcPr>
          <w:p w:rsidR="003035EA" w:rsidRPr="003035EA" w:rsidRDefault="003035EA" w:rsidP="003035EA">
            <w:pPr>
              <w:suppressAutoHyphens/>
              <w:jc w:val="center"/>
              <w:rPr>
                <w:lang w:eastAsia="ar-SA"/>
              </w:rPr>
            </w:pPr>
            <w:r w:rsidRPr="003035EA">
              <w:rPr>
                <w:lang w:eastAsia="ar-SA"/>
              </w:rPr>
              <w:t>2</w:t>
            </w:r>
          </w:p>
        </w:tc>
        <w:tc>
          <w:tcPr>
            <w:tcW w:w="2829" w:type="dxa"/>
          </w:tcPr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60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3035EA" w:rsidRPr="003035EA" w:rsidTr="003035EA">
        <w:trPr>
          <w:trHeight w:val="567"/>
          <w:jc w:val="center"/>
        </w:trPr>
        <w:tc>
          <w:tcPr>
            <w:tcW w:w="568" w:type="dxa"/>
          </w:tcPr>
          <w:p w:rsidR="003035EA" w:rsidRPr="003035EA" w:rsidRDefault="003035EA" w:rsidP="003035EA">
            <w:pPr>
              <w:suppressAutoHyphens/>
              <w:jc w:val="center"/>
              <w:rPr>
                <w:lang w:eastAsia="ar-SA"/>
              </w:rPr>
            </w:pPr>
            <w:r w:rsidRPr="003035EA">
              <w:rPr>
                <w:lang w:eastAsia="ar-SA"/>
              </w:rPr>
              <w:t>3</w:t>
            </w:r>
          </w:p>
        </w:tc>
        <w:tc>
          <w:tcPr>
            <w:tcW w:w="2829" w:type="dxa"/>
          </w:tcPr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60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3035EA" w:rsidRPr="003035EA" w:rsidTr="003035EA">
        <w:trPr>
          <w:trHeight w:val="567"/>
          <w:jc w:val="center"/>
        </w:trPr>
        <w:tc>
          <w:tcPr>
            <w:tcW w:w="568" w:type="dxa"/>
          </w:tcPr>
          <w:p w:rsidR="003035EA" w:rsidRPr="003035EA" w:rsidRDefault="003035EA" w:rsidP="003035EA">
            <w:pPr>
              <w:suppressAutoHyphens/>
              <w:jc w:val="center"/>
              <w:rPr>
                <w:lang w:eastAsia="ar-SA"/>
              </w:rPr>
            </w:pPr>
            <w:r w:rsidRPr="003035EA">
              <w:rPr>
                <w:lang w:eastAsia="ar-SA"/>
              </w:rPr>
              <w:t>4</w:t>
            </w:r>
          </w:p>
        </w:tc>
        <w:tc>
          <w:tcPr>
            <w:tcW w:w="2829" w:type="dxa"/>
          </w:tcPr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60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3035EA" w:rsidRPr="003035EA" w:rsidTr="003035EA">
        <w:trPr>
          <w:trHeight w:val="567"/>
          <w:jc w:val="center"/>
        </w:trPr>
        <w:tc>
          <w:tcPr>
            <w:tcW w:w="568" w:type="dxa"/>
          </w:tcPr>
          <w:p w:rsidR="003035EA" w:rsidRPr="003035EA" w:rsidRDefault="003035EA" w:rsidP="003035EA">
            <w:pPr>
              <w:suppressAutoHyphens/>
              <w:jc w:val="center"/>
              <w:rPr>
                <w:lang w:eastAsia="ar-SA"/>
              </w:rPr>
            </w:pPr>
            <w:r w:rsidRPr="003035EA">
              <w:rPr>
                <w:lang w:eastAsia="ar-SA"/>
              </w:rPr>
              <w:t>5</w:t>
            </w:r>
          </w:p>
        </w:tc>
        <w:tc>
          <w:tcPr>
            <w:tcW w:w="2829" w:type="dxa"/>
          </w:tcPr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60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14" w:type="dxa"/>
          </w:tcPr>
          <w:p w:rsidR="003035EA" w:rsidRPr="003035EA" w:rsidRDefault="003035EA" w:rsidP="003035E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5EA" w:rsidRPr="003035EA" w:rsidRDefault="003035EA" w:rsidP="0030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3035EA" w:rsidRPr="003035EA" w:rsidTr="0059029F">
        <w:trPr>
          <w:trHeight w:val="520"/>
        </w:trPr>
        <w:tc>
          <w:tcPr>
            <w:tcW w:w="5240" w:type="dxa"/>
            <w:vMerge w:val="restart"/>
          </w:tcPr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eastAsia="ar-SA"/>
              </w:rPr>
            </w:pPr>
            <w:r w:rsidRPr="003035EA">
              <w:rPr>
                <w:sz w:val="24"/>
                <w:szCs w:val="24"/>
                <w:lang w:eastAsia="ar-SA"/>
              </w:rPr>
              <w:t>Руководитель</w:t>
            </w:r>
            <w:r w:rsidRPr="003035EA">
              <w:rPr>
                <w:sz w:val="24"/>
                <w:szCs w:val="24"/>
                <w:lang w:eastAsia="ar-SA"/>
              </w:rPr>
              <w:br/>
              <w:t>аккредитованной региональной федерации</w:t>
            </w:r>
          </w:p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eastAsia="ar-SA"/>
              </w:rPr>
            </w:pPr>
            <w:r w:rsidRPr="003035EA">
              <w:rPr>
                <w:sz w:val="24"/>
                <w:szCs w:val="24"/>
                <w:lang w:eastAsia="ar-SA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3035EA" w:rsidRPr="003035EA" w:rsidRDefault="003035EA" w:rsidP="003035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35EA">
              <w:rPr>
                <w:sz w:val="24"/>
                <w:szCs w:val="24"/>
                <w:lang w:eastAsia="ar-SA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3035EA" w:rsidRPr="003035EA" w:rsidRDefault="003035EA" w:rsidP="003035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35EA">
              <w:rPr>
                <w:sz w:val="24"/>
                <w:szCs w:val="24"/>
                <w:lang w:val="en-US" w:eastAsia="ar-SA"/>
              </w:rPr>
              <w:t>/</w:t>
            </w:r>
            <w:r w:rsidRPr="003035EA">
              <w:rPr>
                <w:sz w:val="24"/>
                <w:szCs w:val="24"/>
                <w:lang w:eastAsia="ar-SA"/>
              </w:rPr>
              <w:t>___________________</w:t>
            </w:r>
            <w:r w:rsidRPr="003035EA">
              <w:rPr>
                <w:sz w:val="24"/>
                <w:szCs w:val="24"/>
                <w:lang w:val="en-US" w:eastAsia="ar-SA"/>
              </w:rPr>
              <w:t>/</w:t>
            </w:r>
          </w:p>
        </w:tc>
      </w:tr>
      <w:tr w:rsidR="003035EA" w:rsidRPr="003035EA" w:rsidTr="0059029F">
        <w:tc>
          <w:tcPr>
            <w:tcW w:w="5240" w:type="dxa"/>
            <w:vMerge/>
          </w:tcPr>
          <w:p w:rsidR="003035EA" w:rsidRPr="003035EA" w:rsidRDefault="003035EA" w:rsidP="003035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035EA" w:rsidRPr="003035EA" w:rsidRDefault="003035EA" w:rsidP="003035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35EA">
              <w:rPr>
                <w:color w:val="808080"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664" w:type="dxa"/>
          </w:tcPr>
          <w:p w:rsidR="003035EA" w:rsidRPr="003035EA" w:rsidRDefault="003035EA" w:rsidP="003035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035EA">
              <w:rPr>
                <w:color w:val="808080"/>
                <w:sz w:val="24"/>
                <w:szCs w:val="24"/>
                <w:vertAlign w:val="superscript"/>
                <w:lang w:eastAsia="ar-SA"/>
              </w:rPr>
              <w:t>МП, расшифровка подписи</w:t>
            </w:r>
          </w:p>
        </w:tc>
      </w:tr>
      <w:tr w:rsidR="003035EA" w:rsidRPr="003035EA" w:rsidTr="0059029F">
        <w:tc>
          <w:tcPr>
            <w:tcW w:w="5240" w:type="dxa"/>
          </w:tcPr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eastAsia="ar-SA"/>
              </w:rPr>
            </w:pPr>
            <w:r w:rsidRPr="003035EA">
              <w:rPr>
                <w:sz w:val="24"/>
                <w:szCs w:val="24"/>
                <w:lang w:eastAsia="ar-SA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3035EA" w:rsidRPr="003035EA" w:rsidRDefault="003035EA" w:rsidP="003035EA">
            <w:pPr>
              <w:suppressAutoHyphens/>
              <w:rPr>
                <w:sz w:val="24"/>
                <w:szCs w:val="24"/>
                <w:vertAlign w:val="superscript"/>
                <w:lang w:eastAsia="ar-SA"/>
              </w:rPr>
            </w:pPr>
            <w:r w:rsidRPr="003035EA">
              <w:rPr>
                <w:sz w:val="24"/>
                <w:szCs w:val="24"/>
                <w:lang w:eastAsia="ar-SA"/>
              </w:rPr>
              <w:t>« ___ » ______________ 2025 г.</w:t>
            </w:r>
          </w:p>
        </w:tc>
      </w:tr>
    </w:tbl>
    <w:p w:rsidR="003035EA" w:rsidRPr="003035EA" w:rsidRDefault="003035EA" w:rsidP="00303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5EA" w:rsidRPr="003035EA" w:rsidRDefault="003035EA" w:rsidP="00303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57AB" w:rsidRDefault="00DC57AB"/>
    <w:sectPr w:rsidR="00DC57AB" w:rsidSect="003862D7">
      <w:pgSz w:w="11906" w:h="16838"/>
      <w:pgMar w:top="1560" w:right="720" w:bottom="1134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2"/>
    <w:rsid w:val="003035EA"/>
    <w:rsid w:val="003862D7"/>
    <w:rsid w:val="00C425E2"/>
    <w:rsid w:val="00C665A5"/>
    <w:rsid w:val="00D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AF045-9AC4-4513-AEC4-14F1B64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Stealth</cp:lastModifiedBy>
  <cp:revision>3</cp:revision>
  <dcterms:created xsi:type="dcterms:W3CDTF">2025-02-04T12:07:00Z</dcterms:created>
  <dcterms:modified xsi:type="dcterms:W3CDTF">2025-02-04T12:08:00Z</dcterms:modified>
</cp:coreProperties>
</file>